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B" w:rsidRPr="00EA6C54" w:rsidRDefault="00A8579B" w:rsidP="00A8579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6C54">
        <w:rPr>
          <w:rFonts w:ascii="Times New Roman" w:hAnsi="Times New Roman" w:cs="Times New Roman"/>
          <w:b/>
          <w:color w:val="FF0000"/>
          <w:sz w:val="32"/>
          <w:szCs w:val="32"/>
        </w:rPr>
        <w:t>ПАМЯТКИ РОДИТЕЛЯМ (ЗАКОННЫМ ПРЕДСТАВИТЕЛЯМ)</w:t>
      </w:r>
    </w:p>
    <w:p w:rsidR="00A8579B" w:rsidRPr="00EA6C54" w:rsidRDefault="00A8579B" w:rsidP="00A85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6C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профилактике распространения криминальных субкультур </w:t>
      </w:r>
    </w:p>
    <w:p w:rsidR="00A8579B" w:rsidRPr="00EA6C54" w:rsidRDefault="00A8579B" w:rsidP="00A85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6C54">
        <w:rPr>
          <w:rFonts w:ascii="Times New Roman" w:hAnsi="Times New Roman" w:cs="Times New Roman"/>
          <w:b/>
          <w:color w:val="FF0000"/>
          <w:sz w:val="32"/>
          <w:szCs w:val="32"/>
        </w:rPr>
        <w:t>в подростковой среде</w: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F24D5F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F916" wp14:editId="6526779D">
                <wp:simplePos x="0" y="0"/>
                <wp:positionH relativeFrom="margin">
                  <wp:posOffset>-480060</wp:posOffset>
                </wp:positionH>
                <wp:positionV relativeFrom="paragraph">
                  <wp:posOffset>45086</wp:posOffset>
                </wp:positionV>
                <wp:extent cx="6743700" cy="5734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34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Основной «группой риска» для пропаганды криминальных субкультур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Мотивами вступления в криминальные субкультуры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криминальных субкультур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криминальных субкультур: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Разговаривайте с подростком.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                      </w:r>
                          </w:p>
                          <w:p w:rsidR="00A8579B" w:rsidRP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Обеспечьте досуг подростка. Спортивные секции, кружки по интересам, общественные организации, </w:t>
                            </w:r>
                            <w:proofErr w:type="spellStart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военнопатриотические</w:t>
                            </w:r>
                            <w:proofErr w:type="spellEnd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клубы дадут возможность для самореализации и самовыражения подростка, значительно расширят круг общения. -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margin-left:-37.8pt;margin-top:3.55pt;width:531pt;height:45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Основной «группой риска» для пропаганды криминальных субкультур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Мотивами вступления в криминальные субкультуры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криминальных субкультур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криминальных субкультур: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- Разговаривайте с подростком.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                </w:r>
                    </w:p>
                    <w:p w:rsidR="00A8579B" w:rsidRP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Обеспечьте досуг подростка. Спортивные секции, кружки по интересам, общественные организации, </w:t>
                      </w:r>
                      <w:proofErr w:type="spellStart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военнопатриотические</w:t>
                      </w:r>
                      <w:proofErr w:type="spell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клубы дадут возможность для самореализации и самовыражения подростка, значительно расширят круг общения. -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Default="00A8579B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Pr="00EA6C54" w:rsidRDefault="00EA6C54">
      <w:pPr>
        <w:rPr>
          <w:rFonts w:ascii="Times New Roman" w:hAnsi="Times New Roman" w:cs="Times New Roman"/>
        </w:rPr>
      </w:pPr>
      <w:bookmarkStart w:id="0" w:name="_GoBack"/>
      <w:bookmarkEnd w:id="0"/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7ABD6" wp14:editId="7A17F67F">
                <wp:simplePos x="0" y="0"/>
                <wp:positionH relativeFrom="page">
                  <wp:align>center</wp:align>
                </wp:positionH>
                <wp:positionV relativeFrom="paragraph">
                  <wp:posOffset>-95885</wp:posOffset>
                </wp:positionV>
                <wp:extent cx="6743700" cy="4848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84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Основные признаки того, что молодой человек или девушка начинают попадать под влияние криминальных субкультур, можно свести к следующим: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его (ее) манера поведения становится значительно более резкой и грубой, прогрессирует ненормативная либо жаргонная лексика;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резко изменяется стиль одежды и внешнего вида, соответствуя правилам определенной субкультуры; - на компьютере оказывается много сохраненных ссылок или файлов с текстами, роликами или изображениями </w:t>
                            </w:r>
                            <w:proofErr w:type="spellStart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экстремистко</w:t>
                            </w:r>
                            <w:proofErr w:type="spellEnd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-политического или социально-экстремального содержания;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в доме появляется непонятная и нетипичная символика или атрибутика, предметы, которые могут быть использованы как оружие;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- повышенное увлечение вредными привычками;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псевдонимы в Интернете, пароли и т.п. носят экстремально-политический характер. </w:t>
                            </w:r>
                          </w:p>
                          <w:p w:rsidR="00A8579B" w:rsidRPr="00A8579B" w:rsidRDefault="00A8579B" w:rsidP="00A8579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Будьте внимательны к своим детям!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P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91F60C" id="Прямоугольник 3" o:spid="_x0000_s1027" style="position:absolute;margin-left:0;margin-top:-7.55pt;width:531pt;height:381.7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Основные признаки того, что молодой человек или девушка начинают попадать под влияние криминальных субкультур, можно свести к следующим: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его (ее) манера поведения становится значительно более резкой и грубой, прогрессирует ненормативная либо жаргонная лексика;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резко изменяется стиль одежды и внешнего вида, соответствуя правилам определенной субкультуры; - на компьютере оказывается много сохраненных ссылок или файлов с текстами, роликами или изображениями </w:t>
                      </w:r>
                      <w:proofErr w:type="spellStart"/>
                      <w:proofErr w:type="gramStart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экстремистко</w:t>
                      </w:r>
                      <w:proofErr w:type="spell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-политического</w:t>
                      </w:r>
                      <w:proofErr w:type="gram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или социально-экстремального содержания;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в доме появляется непонятная и нетипичная символика или атрибутика, предметы, которые могут быть использованы как оружие;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- повышенное увлечение вредными привычками;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псевдонимы в Интернете, пароли и т.п. носят экстремально-политический характер. </w:t>
                      </w:r>
                    </w:p>
                    <w:p w:rsidR="00A8579B" w:rsidRPr="00A8579B" w:rsidRDefault="00A8579B" w:rsidP="00A8579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8579B">
                        <w:rPr>
                          <w:b/>
                          <w:color w:val="FF0000"/>
                          <w:sz w:val="28"/>
                          <w:szCs w:val="28"/>
                        </w:rPr>
                        <w:t>Будьте внимательны к своим детям!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P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86A77" wp14:editId="4EF90250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43700" cy="413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13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Как уберечь своих детей-подростков от попадания в криминальные субкультуры.</w:t>
                            </w:r>
                            <w:r w:rsidRPr="00A8579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Родителям и воспитателям стоит быть повнимательнее к своим детям с раннего возраста, а не искать решение проблем, когда ребенок уже стал подростком… Помните — первое, что нужно ребенку, так же нужно, как еда, одежда и своя территория — это любовь, эмоциональное принятие, внимание, психологическая поддержка и уважение личности — им нужен внимательный и любящий родитель (не путайте со </w:t>
                            </w:r>
                            <w:proofErr w:type="spellStart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сверхзаботливым</w:t>
                            </w:r>
                            <w:proofErr w:type="spellEnd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жалостливым родителем, который больше думает не о ребенке, а о том, какой он «хороший» родитель)…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Внимательно наблюдайте за подрастающим ребенком: за его потребностями и желаниями: за тем, чем он занимается, что смотрит, что читает, чем увлекается, в какие игры играет… </w:t>
                            </w:r>
                          </w:p>
                          <w:p w:rsidR="00A8579B" w:rsidRDefault="00D634A8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Смотрите за изменениями в жизни и эмоционально-психологическим фоном ребенка…корректируйте детско-родительские отношения </w:t>
                            </w:r>
                            <w:proofErr w:type="gramStart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согласно возраста</w:t>
                            </w:r>
                            <w:proofErr w:type="gramEnd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детей. Если У Вас есть сложности, то проконсультируйтесь у психолога.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645A1" id="Прямоугольник 4" o:spid="_x0000_s1028" style="position:absolute;margin-left:0;margin-top:17.95pt;width:531pt;height:325.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634A8">
                        <w:rPr>
                          <w:b/>
                          <w:color w:val="FF0000"/>
                          <w:sz w:val="28"/>
                          <w:szCs w:val="28"/>
                        </w:rPr>
                        <w:t>Как уберечь своих детей-подростков от попадания в криминальные субкультуры.</w:t>
                      </w:r>
                      <w:r w:rsidRPr="00A8579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Родителям и воспитателям стоит быть повнимательнее к своим детям с раннего возраста, а не искать решение проблем, когда ребенок уже стал подростком… Помните — первое, что нужно ребенку, так же нужно, как еда, одежда и своя территория — это любовь, эмоциональное принятие, внимание, психологическая поддержка и уважение личности — им нужен внимательный и любящий родитель (не путайте со </w:t>
                      </w:r>
                      <w:proofErr w:type="spellStart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сверхзаботливым</w:t>
                      </w:r>
                      <w:proofErr w:type="spell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 жалостливым родителем, который больше думает не о ребенке, а о том, какой он «хороший» родитель)…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Внимательно наблюдайте за подрастающим ребенком: за его потребностями и желаниями: за тем, чем он занимается, что смотрит, что читает, чем увлекается, в какие игры играет… </w:t>
                      </w:r>
                    </w:p>
                    <w:p w:rsidR="00A8579B" w:rsidRDefault="00D634A8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Смотрите за изменениями в жизни и эмоционально-психологическим фоном ребенка…корректируйте детско-родительские отношения </w:t>
                      </w:r>
                      <w:proofErr w:type="gramStart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согласно возраста</w:t>
                      </w:r>
                      <w:proofErr w:type="gramEnd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детей. Если У Вас есть сложности, то проконсультируйтесь у психолога.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AA1E9" wp14:editId="7B82423B">
                <wp:simplePos x="0" y="0"/>
                <wp:positionH relativeFrom="page">
                  <wp:align>center</wp:align>
                </wp:positionH>
                <wp:positionV relativeFrom="paragraph">
                  <wp:posOffset>-267335</wp:posOffset>
                </wp:positionV>
                <wp:extent cx="6743700" cy="4848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84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A8" w:rsidRPr="00D634A8" w:rsidRDefault="00D634A8" w:rsidP="00D634A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Как вербуют подрос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тков в криминальные субкультуры</w:t>
                            </w:r>
                          </w:p>
                          <w:p w:rsidR="00D634A8" w:rsidRDefault="00D634A8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На самом деле, почти любого человека, с не совсем зрелой личностью, а уж тем более подростка, с еще не сформировавшейся психикой, и особенно юную девушку, с ее «девичьими» мечтами и грезами, можно завербовать куда угодно… Сперва, для того, чтобы завербовать с подростком входят в контакт — сейчас для этого полно всяких социальных сетей для знакомств и общения… Например, самая традиционная и распространенная (слабое место) — это естественная потребность в любви…и если девушка или юноша «</w:t>
                            </w:r>
                            <w:proofErr w:type="spellStart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недолюблены</w:t>
                            </w:r>
                            <w:proofErr w:type="spellEnd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» в детстве, то желание этой любви приобретает искаженный, часто иллюзорный характер (это можно разглядеть в тех же </w:t>
                            </w:r>
                            <w:proofErr w:type="spellStart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соцсетях</w:t>
                            </w:r>
                            <w:proofErr w:type="spellEnd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или узнать из личного общения)… А дальше, почти все просто, вербовщик создает иллюзию удовлетворения потребности в любви (т.е. нажимает на «кнопку»)…и все…после нескольких повторов (как рефлекс у собаки Павлова) создается психологическая зависимость (любовная зависимость). И, на основе этой зависимости, человеку внушают новые установки, программы, по сути — гипнотизируют… </w:t>
                            </w:r>
                          </w:p>
                          <w:p w:rsidR="00A8579B" w:rsidRPr="00D634A8" w:rsidRDefault="00D634A8" w:rsidP="00D634A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Будьте внимательны к своим детям!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P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645A1" id="Прямоугольник 5" o:spid="_x0000_s1029" style="position:absolute;margin-left:0;margin-top:-21.05pt;width:531pt;height:381.75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634A8" w:rsidRPr="00D634A8" w:rsidRDefault="00D634A8" w:rsidP="00D634A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34A8">
                        <w:rPr>
                          <w:b/>
                          <w:color w:val="FF0000"/>
                          <w:sz w:val="28"/>
                          <w:szCs w:val="28"/>
                        </w:rPr>
                        <w:t>Как вербуют подрос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тков в криминальные субкультуры</w:t>
                      </w:r>
                    </w:p>
                    <w:p w:rsidR="00D634A8" w:rsidRDefault="00D634A8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На самом деле, почти любого человека, с не совсем зрелой личностью, а уж тем более подростка, с еще не сформировавшейся психикой, и особенно юную девушку, с ее «девичьими» мечтами и грезами, можно завербовать куда угодно… Сперва, для того, чтобы завербовать с подростком входят в контакт — сейчас для этого полно всяких социальных сетей для знакомств и общения… Например, самая традиционная и распространенная (слабое место) — это естественная потребность в любви…и если девушка или юноша «</w:t>
                      </w:r>
                      <w:proofErr w:type="spellStart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недолюблены</w:t>
                      </w:r>
                      <w:proofErr w:type="spellEnd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» в детстве, то желание этой любви приобретает искаженный, часто иллюзорный характер (это можно разглядеть в тех же </w:t>
                      </w:r>
                      <w:proofErr w:type="spellStart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соцсетях</w:t>
                      </w:r>
                      <w:proofErr w:type="spellEnd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или узнать из личного общения)… А дальше, почти все просто, вербовщик создает иллюзию удовлетворения потребности в любви (т.е. нажимает на «кнопку»)…и все…после нескольких повторов (как рефлекс у собаки Павлова) создается психологическая зависимость (любовная зависимость). И, на основе этой зависимости, человеку внушают новые установки, программы, по сути — гипнотизируют… </w:t>
                      </w:r>
                    </w:p>
                    <w:p w:rsidR="00A8579B" w:rsidRPr="00D634A8" w:rsidRDefault="00D634A8" w:rsidP="00D634A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34A8">
                        <w:rPr>
                          <w:b/>
                          <w:color w:val="FF0000"/>
                          <w:sz w:val="28"/>
                          <w:szCs w:val="28"/>
                        </w:rPr>
                        <w:t>Будьте внимательны к своим детям!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P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sectPr w:rsidR="00A8579B" w:rsidRPr="00EA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B"/>
    <w:rsid w:val="009B094D"/>
    <w:rsid w:val="00A8579B"/>
    <w:rsid w:val="00D634A8"/>
    <w:rsid w:val="00EA6C54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 Альбина Наильевна</dc:creator>
  <cp:keywords/>
  <dc:description/>
  <cp:lastModifiedBy>User</cp:lastModifiedBy>
  <cp:revision>4</cp:revision>
  <dcterms:created xsi:type="dcterms:W3CDTF">2020-12-10T05:41:00Z</dcterms:created>
  <dcterms:modified xsi:type="dcterms:W3CDTF">2020-12-10T11:51:00Z</dcterms:modified>
</cp:coreProperties>
</file>